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F6" w:rsidRDefault="000658ED" w:rsidP="00D340F6">
      <w:pPr>
        <w:jc w:val="center"/>
        <w:rPr>
          <w:rFonts w:ascii="TH SarabunPSK" w:hAnsi="TH SarabunPSK" w:cs="TH SarabunPSK"/>
          <w:b/>
          <w:bCs/>
        </w:rPr>
      </w:pPr>
      <w:r w:rsidRPr="00FE2966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BE4BD83" wp14:editId="5147234E">
            <wp:simplePos x="0" y="0"/>
            <wp:positionH relativeFrom="column">
              <wp:posOffset>2939415</wp:posOffset>
            </wp:positionH>
            <wp:positionV relativeFrom="paragraph">
              <wp:posOffset>-528955</wp:posOffset>
            </wp:positionV>
            <wp:extent cx="600710" cy="857250"/>
            <wp:effectExtent l="0" t="0" r="8890" b="0"/>
            <wp:wrapNone/>
            <wp:docPr id="239" name="imgb" descr="http://upload.wikimedia.org/wikipedia/th/thumb/1/17/NPU_logo.jpg/100px-N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upload.wikimedia.org/wikipedia/th/thumb/1/17/NPU_logo.jpg/100px-NPU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842">
        <w:rPr>
          <w:rFonts w:ascii="TH SarabunPSK" w:hAnsi="TH SarabunPSK" w:cs="TH SarabunPSK" w:hint="cs"/>
          <w:b/>
          <w:bCs/>
          <w:cs/>
        </w:rPr>
        <w:t xml:space="preserve"> </w:t>
      </w:r>
      <w:bookmarkStart w:id="0" w:name="_GoBack"/>
      <w:bookmarkEnd w:id="0"/>
    </w:p>
    <w:p w:rsidR="00D340F6" w:rsidRPr="00FE2966" w:rsidRDefault="00D340F6" w:rsidP="00D340F6">
      <w:pPr>
        <w:jc w:val="center"/>
        <w:rPr>
          <w:rFonts w:ascii="TH SarabunPSK" w:hAnsi="TH SarabunPSK" w:cs="TH SarabunPSK"/>
          <w:b/>
          <w:bCs/>
        </w:rPr>
      </w:pPr>
    </w:p>
    <w:p w:rsidR="00D340F6" w:rsidRPr="00FE2966" w:rsidRDefault="00D340F6" w:rsidP="00D340F6">
      <w:pPr>
        <w:ind w:left="360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>บันทึกความร่วมมือ</w:t>
      </w:r>
    </w:p>
    <w:p w:rsidR="00D340F6" w:rsidRPr="00FE2966" w:rsidRDefault="00D340F6" w:rsidP="00D340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>ในการพัฒนาคุณภาพวิชาการระหว่างคณะครุศาสตร์  มหาวิทยาลัยนครพนม</w:t>
      </w:r>
    </w:p>
    <w:p w:rsidR="00D340F6" w:rsidRPr="00FE2966" w:rsidRDefault="00D340F6" w:rsidP="00D340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 w:rsidRPr="00FE29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</w:t>
      </w: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และสถานศึกษาในสังกัดจังหวัด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</w:p>
    <w:p w:rsidR="00D340F6" w:rsidRPr="00FE2966" w:rsidRDefault="00D340F6" w:rsidP="00D340F6">
      <w:pPr>
        <w:jc w:val="center"/>
        <w:rPr>
          <w:rFonts w:ascii="TH SarabunPSK" w:hAnsi="TH SarabunPSK" w:cs="TH SarabunPSK"/>
          <w:sz w:val="32"/>
          <w:szCs w:val="32"/>
        </w:rPr>
      </w:pPr>
      <w:r w:rsidRPr="00FE2966">
        <w:rPr>
          <w:rFonts w:ascii="TH SarabunPSK" w:hAnsi="TH SarabunPSK" w:cs="TH SarabunPSK"/>
          <w:sz w:val="32"/>
          <w:szCs w:val="32"/>
        </w:rPr>
        <w:t xml:space="preserve"> </w:t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t xml:space="preserve"> </w:t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  <w:r w:rsidRPr="00FE2966">
        <w:rPr>
          <w:rFonts w:ascii="TH SarabunPSK" w:hAnsi="TH SarabunPSK" w:cs="TH SarabunPSK"/>
          <w:sz w:val="32"/>
          <w:szCs w:val="32"/>
        </w:rPr>
        <w:sym w:font="Wingdings" w:char="F0AF"/>
      </w:r>
    </w:p>
    <w:p w:rsidR="00D340F6" w:rsidRPr="00FE2966" w:rsidRDefault="00D340F6" w:rsidP="0054294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2966">
        <w:rPr>
          <w:rFonts w:ascii="TH SarabunPSK" w:hAnsi="TH SarabunPSK" w:cs="TH SarabunPSK"/>
          <w:sz w:val="32"/>
          <w:szCs w:val="32"/>
          <w:cs/>
        </w:rPr>
        <w:tab/>
      </w:r>
      <w:r w:rsidRPr="00FE2966">
        <w:rPr>
          <w:rFonts w:ascii="TH SarabunPSK" w:hAnsi="TH SarabunPSK" w:cs="TH SarabunPSK"/>
          <w:sz w:val="32"/>
          <w:szCs w:val="32"/>
          <w:cs/>
        </w:rPr>
        <w:tab/>
        <w:t xml:space="preserve">บันทึกความร่วมมือฉบับนี้ทำ ณ คณะครุศาสตร์  มหาวิทยาลัยนครพนม ระหว่างคณะครุศาสตร์  โดย </w:t>
      </w:r>
      <w:r w:rsidR="0054294D" w:rsidRPr="0054294D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ดร.ชัยยุทธ  ศิริสุทธิ์ รักษาราชการแทนคณบดีคณะครุศาสตร์</w:t>
      </w:r>
      <w:r w:rsidRPr="00FE29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มหาวิทยาลัยนครพนม</w:t>
      </w:r>
      <w:r w:rsidRPr="00FE2966">
        <w:rPr>
          <w:rFonts w:ascii="TH SarabunPSK" w:hAnsi="TH SarabunPSK" w:cs="TH SarabunPSK"/>
          <w:sz w:val="32"/>
          <w:szCs w:val="32"/>
          <w:cs/>
        </w:rPr>
        <w:t xml:space="preserve"> ซึ่งต่อไปในบันทึกความร่วมมือนี้ เรียกว่า </w:t>
      </w: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>คณะครุศาสตร์</w:t>
      </w:r>
      <w:r w:rsidRPr="00FE2966">
        <w:rPr>
          <w:rFonts w:ascii="TH SarabunPSK" w:hAnsi="TH SarabunPSK" w:cs="TH SarabunPSK"/>
          <w:sz w:val="32"/>
          <w:szCs w:val="32"/>
          <w:cs/>
        </w:rPr>
        <w:t xml:space="preserve">  ฝ่ายหนึ่ง กับ </w:t>
      </w: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 </w:t>
      </w:r>
      <w:r w:rsidRPr="00FE2966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580842">
        <w:rPr>
          <w:rFonts w:ascii="TH SarabunPSK" w:hAnsi="TH SarabunPSK" w:cs="TH SarabunPSK" w:hint="cs"/>
          <w:b/>
          <w:bCs/>
          <w:sz w:val="32"/>
          <w:szCs w:val="32"/>
          <w:cs/>
        </w:rPr>
        <w:t>...........ชื่อผู้อำนวยการ........</w:t>
      </w: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296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 </w:t>
      </w: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งานเขตพื้นที่การศึกษา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2966">
        <w:rPr>
          <w:rFonts w:ascii="TH SarabunPSK" w:hAnsi="TH SarabunPSK" w:cs="TH SarabunPSK"/>
          <w:sz w:val="32"/>
          <w:szCs w:val="32"/>
          <w:cs/>
        </w:rPr>
        <w:t>ฝ่ายหนึ่ง ได้จัดทำบันทึกความร่วมมือร่วมกันเพื่อมีกิจกรรมสนับสนุนซึ่งกันและกันในการพัฒนาการศึกษาให้มีคุณภาพและมาตรฐานตามที่คุรุสภากำหนดโดยกิจกรรมความร่วมมือ มีดังต่อไปนี้</w:t>
      </w:r>
    </w:p>
    <w:p w:rsidR="00D340F6" w:rsidRPr="00FE2966" w:rsidRDefault="00D340F6" w:rsidP="005429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966">
        <w:rPr>
          <w:rFonts w:ascii="TH SarabunPSK" w:hAnsi="TH SarabunPSK" w:cs="TH SarabunPSK"/>
          <w:sz w:val="32"/>
          <w:szCs w:val="32"/>
          <w:cs/>
        </w:rPr>
        <w:tab/>
      </w:r>
      <w:r w:rsidRPr="00FE2966">
        <w:rPr>
          <w:rFonts w:ascii="TH SarabunPSK" w:hAnsi="TH SarabunPSK" w:cs="TH SarabunPSK"/>
          <w:sz w:val="32"/>
          <w:szCs w:val="32"/>
          <w:cs/>
        </w:rPr>
        <w:tab/>
        <w:t xml:space="preserve">๑.  </w:t>
      </w: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 </w:t>
      </w:r>
      <w:r w:rsidRPr="00FE2966">
        <w:rPr>
          <w:rFonts w:ascii="TH SarabunPSK" w:hAnsi="TH SarabunPSK" w:cs="TH SarabunPSK"/>
          <w:sz w:val="32"/>
          <w:szCs w:val="32"/>
          <w:cs/>
        </w:rPr>
        <w:t>ร่วมเป็นโรงเรียนเครือข่ายในการฝึกประสบการณ์วิชาชีพสำหรับนักศึกษาหลักสูตรครุศาสตรบัณฑิตของคณะครุศาสตร์    มหาวิทยาลัยนครพนม</w:t>
      </w:r>
    </w:p>
    <w:p w:rsidR="00D340F6" w:rsidRPr="00FE2966" w:rsidRDefault="00D340F6" w:rsidP="005429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966">
        <w:rPr>
          <w:rFonts w:ascii="TH SarabunPSK" w:hAnsi="TH SarabunPSK" w:cs="TH SarabunPSK"/>
          <w:sz w:val="32"/>
          <w:szCs w:val="32"/>
          <w:cs/>
        </w:rPr>
        <w:tab/>
      </w:r>
      <w:r w:rsidRPr="00FE2966">
        <w:rPr>
          <w:rFonts w:ascii="TH SarabunPSK" w:hAnsi="TH SarabunPSK" w:cs="TH SarabunPSK"/>
          <w:sz w:val="32"/>
          <w:szCs w:val="32"/>
          <w:cs/>
        </w:rPr>
        <w:tab/>
        <w:t>๒.  คณะครุศาสตร์  มหาวิทยาลัยนครพนม ให้ความร่วมมือในการพัฒนาบุคลากรการวิจัยเพื่อพัฒนาองค์ความรู้และเป็นที่ปรึกษาในการพัฒนาคุณภาพบุคลากรและการเพิ่มวิทยะฐานะของบุคลากรในสังกัด</w:t>
      </w:r>
      <w:r w:rsidRPr="00FE2966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>โดยเริ่มตั้งแต่ปีการศึกษา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FE2966">
        <w:rPr>
          <w:rFonts w:ascii="TH SarabunPSK" w:hAnsi="TH SarabunPSK" w:cs="TH SarabunPSK"/>
          <w:sz w:val="32"/>
          <w:szCs w:val="32"/>
          <w:cs/>
        </w:rPr>
        <w:t xml:space="preserve">  เป็นต้นไป</w:t>
      </w:r>
    </w:p>
    <w:p w:rsidR="00D340F6" w:rsidRPr="00FE2966" w:rsidRDefault="00D340F6" w:rsidP="0054294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2966">
        <w:rPr>
          <w:rFonts w:ascii="TH SarabunPSK" w:hAnsi="TH SarabunPSK" w:cs="TH SarabunPSK"/>
          <w:sz w:val="32"/>
          <w:szCs w:val="32"/>
          <w:cs/>
        </w:rPr>
        <w:tab/>
      </w:r>
      <w:r w:rsidRPr="00FE2966">
        <w:rPr>
          <w:rFonts w:ascii="TH SarabunPSK" w:hAnsi="TH SarabunPSK" w:cs="TH SarabunPSK"/>
          <w:sz w:val="32"/>
          <w:szCs w:val="32"/>
          <w:cs/>
        </w:rPr>
        <w:tab/>
        <w:t>บันทึกความร่วมมือฉบับนี้มีผลบังคับตั้งแต่วันที่ผู้มีอำนาจลงนามทั้งสองฝ่ายได้มีการลงนามร่วมกัน และทำขึ้นเป็นสองฉบับ  มีข้อความถูกต้องตรงกันทุกประการ  ผู้มีอำนาจลงนามทั้งสองฝ่าย ได้อ่านและเข้าใจข้อความในบันทึกความร่วมมือเป็นอย่างดีแล้ว เห็นว่าถูกต้องตามวัตถุประสงค์  จึงได้ลงนามไว้เป็นสำคัญต่อหน้าพยาน และเก็บรักษาไว้ฝ่ายละหนึ่งฉบับ</w:t>
      </w:r>
    </w:p>
    <w:p w:rsidR="00D340F6" w:rsidRDefault="00D340F6" w:rsidP="005429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2966">
        <w:rPr>
          <w:rFonts w:ascii="TH SarabunPSK" w:hAnsi="TH SarabunPSK" w:cs="TH SarabunPSK"/>
          <w:sz w:val="32"/>
          <w:szCs w:val="32"/>
          <w:cs/>
        </w:rPr>
        <w:tab/>
      </w:r>
      <w:r w:rsidRPr="00FE2966">
        <w:rPr>
          <w:rFonts w:ascii="TH SarabunPSK" w:hAnsi="TH SarabunPSK" w:cs="TH SarabunPSK"/>
          <w:sz w:val="32"/>
          <w:szCs w:val="32"/>
          <w:cs/>
        </w:rPr>
        <w:tab/>
      </w:r>
    </w:p>
    <w:p w:rsidR="00D340F6" w:rsidRPr="00FE2966" w:rsidRDefault="00D340F6" w:rsidP="0054294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  <w:r w:rsidRPr="00580842">
        <w:rPr>
          <w:rFonts w:ascii="TH SarabunPSK" w:hAnsi="TH SarabunPSK" w:cs="TH SarabunPSK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ลงชื่อ...............................................................</w:t>
      </w: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 xml:space="preserve">       (ผู้ช่วยศาสตราจารย์ ดร.ชัยยุ</w:t>
      </w:r>
      <w:r>
        <w:rPr>
          <w:rFonts w:ascii="TH SarabunPSK" w:hAnsi="TH SarabunPSK" w:cs="TH SarabunPSK"/>
          <w:sz w:val="32"/>
          <w:szCs w:val="32"/>
          <w:cs/>
        </w:rPr>
        <w:t>ทธ  ศิริสุทธิ์)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0842"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>)</w:t>
      </w: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>ตำแหน่ง รักษาราชการแทนคณบดีคณะครุศาสตร์</w:t>
      </w:r>
      <w:r w:rsidRPr="0058084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>ตำแหน่ง  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</w:t>
      </w: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 xml:space="preserve"> มหาวิทยาลัยนครพนม            </w:t>
      </w: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ลงชื่อ.......................................................พยาน</w:t>
      </w:r>
      <w:r w:rsidRPr="00580842">
        <w:rPr>
          <w:rFonts w:ascii="TH SarabunPSK" w:hAnsi="TH SarabunPSK" w:cs="TH SarabunPSK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ลงชื่อ.......................................................พยาน (ผู้ช่วยศาสตราจารย์ ดร.</w:t>
      </w:r>
      <w:r>
        <w:rPr>
          <w:rFonts w:ascii="TH SarabunPSK" w:hAnsi="TH SarabunPSK" w:cs="TH SarabunPSK"/>
          <w:sz w:val="32"/>
          <w:szCs w:val="32"/>
          <w:cs/>
        </w:rPr>
        <w:t>สุมาลี  ศรีพุทธรินทร์)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80842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 xml:space="preserve">)                         </w:t>
      </w:r>
    </w:p>
    <w:p w:rsid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 xml:space="preserve">    ตำแหน่ง  รองคณบดีฝ่ายวิชาการ วิจัย  </w:t>
      </w:r>
      <w:r w:rsidRPr="00580842">
        <w:rPr>
          <w:rFonts w:ascii="TH SarabunPSK" w:hAnsi="TH SarabunPSK" w:cs="TH SarabunPSK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ab/>
        <w:t xml:space="preserve">           ตำแหน่ง</w:t>
      </w: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 xml:space="preserve">     และประกันคุณภาพการศึกษา</w:t>
      </w:r>
      <w:r w:rsidRPr="00580842">
        <w:rPr>
          <w:rFonts w:ascii="TH SarabunPSK" w:hAnsi="TH SarabunPSK" w:cs="TH SarabunPSK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 xml:space="preserve">    คณะครุศาสตร์ มหาวิทยาลัยนครพนม  </w:t>
      </w: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ลงชื่อ.......................................................พยาน</w:t>
      </w:r>
      <w:r w:rsidRPr="00580842">
        <w:rPr>
          <w:rFonts w:ascii="TH SarabunPSK" w:hAnsi="TH SarabunPSK" w:cs="TH SarabunPSK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ลงชื่อ.................................................พยาน</w:t>
      </w: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 xml:space="preserve">     (ผู้ช่วยศาสตราจารย์ สุธิดา  เลขะวัฒนะ)               </w:t>
      </w:r>
      <w:r w:rsidRPr="00580842">
        <w:rPr>
          <w:rFonts w:ascii="TH SarabunPSK" w:hAnsi="TH SarabunPSK" w:cs="TH SarabunPSK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0842">
        <w:rPr>
          <w:rFonts w:ascii="TH SarabunPSK" w:hAnsi="TH SarabunPSK" w:cs="TH SarabunPSK"/>
          <w:sz w:val="32"/>
          <w:szCs w:val="32"/>
          <w:cs/>
        </w:rPr>
        <w:t>)</w:t>
      </w: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 xml:space="preserve">    ตำแหน่ง  รองคณบดีฝ่ายบริหารและแผน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  <w:r w:rsidRPr="0058084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</w:p>
    <w:p w:rsidR="00580842" w:rsidRPr="00580842" w:rsidRDefault="00580842" w:rsidP="00580842">
      <w:pPr>
        <w:rPr>
          <w:rFonts w:ascii="TH SarabunPSK" w:hAnsi="TH SarabunPSK" w:cs="TH SarabunPSK"/>
          <w:sz w:val="32"/>
          <w:szCs w:val="32"/>
        </w:rPr>
      </w:pPr>
      <w:r w:rsidRPr="00580842">
        <w:rPr>
          <w:rFonts w:ascii="TH SarabunPSK" w:hAnsi="TH SarabunPSK" w:cs="TH SarabunPSK"/>
          <w:sz w:val="32"/>
          <w:szCs w:val="32"/>
          <w:cs/>
        </w:rPr>
        <w:t xml:space="preserve">      คณะครุศาสตร์ มหาวิทยาลัยนครพนม  </w:t>
      </w:r>
    </w:p>
    <w:p w:rsidR="00D340F6" w:rsidRPr="00633130" w:rsidRDefault="00D340F6" w:rsidP="00D340F6">
      <w:pPr>
        <w:rPr>
          <w:sz w:val="32"/>
          <w:szCs w:val="32"/>
        </w:rPr>
      </w:pPr>
    </w:p>
    <w:sectPr w:rsidR="00D340F6" w:rsidRPr="00633130" w:rsidSect="00696A9E">
      <w:pgSz w:w="11906" w:h="16838"/>
      <w:pgMar w:top="1134" w:right="96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F6"/>
    <w:rsid w:val="000658ED"/>
    <w:rsid w:val="00537B59"/>
    <w:rsid w:val="0054294D"/>
    <w:rsid w:val="00580842"/>
    <w:rsid w:val="00884CD2"/>
    <w:rsid w:val="009C4BCC"/>
    <w:rsid w:val="00C372E8"/>
    <w:rsid w:val="00D3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F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F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Nathawat</cp:lastModifiedBy>
  <cp:revision>3</cp:revision>
  <dcterms:created xsi:type="dcterms:W3CDTF">2017-08-08T01:14:00Z</dcterms:created>
  <dcterms:modified xsi:type="dcterms:W3CDTF">2017-08-08T01:14:00Z</dcterms:modified>
</cp:coreProperties>
</file>